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</Types>
</file>

<file path=_rels/.rels><?xml version="1.0" encoding="UTF-8"?><Relationships xmlns="http://schemas.openxmlformats.org/package/2006/relationships"><Relationship Target="word/document.xml" Id="pkgRId0" Type="http://schemas.openxmlformats.org/officeDocument/2006/relationships/officeDocument" /></Relationships>
</file>

<file path=word/document.xml><?xml version="1.0" encoding="utf-8"?>
<w:document xmlns:w="http://schemas.openxmlformats.org/wordprocessingml/2006/main">
  <w:body>
    <w:p>
      <w:pPr>
        <w:spacing w:before="0" w:after="160" w:line="259"/>
        <w:ind w:right="0" w:left="0" w:firstLine="0"/>
        <w:jc w:val="center"/>
        <w:rPr>
          <w:rFonts w:ascii="Calibri" w:hAnsi="Calibri" w:cs="Calibri" w:eastAsia="Calibri"/>
          <w:b/>
          <w:color w:val="auto"/>
          <w:spacing w:val="0"/>
          <w:position w:val="0"/>
          <w:sz w:val="28"/>
          <w:shd w:fill="auto" w:val="clear"/>
        </w:rPr>
      </w:pPr>
    </w:p>
    <w:tbl>
      <w:tblPr/>
      <w:tblGrid>
        <w:gridCol w:w="9060"/>
      </w:tblGrid>
      <w:tr>
        <w:trPr>
          <w:trHeight w:val="1" w:hRule="atLeast"/>
          <w:jc w:val="left"/>
        </w:trPr>
        <w:tc>
          <w:tcPr>
            <w:tcW w:w="906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4"/>
                <w:shd w:fill="auto" w:val="clear"/>
              </w:rPr>
              <w:t xml:space="preserve">Nom EES         : UNIVERSITE IBN KHALDOUN DE TIARET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4"/>
                <w:shd w:fill="auto" w:val="clear"/>
              </w:rPr>
              <w:t xml:space="preserve">Département : Annexe K. Chellala</w:t>
            </w:r>
          </w:p>
        </w:tc>
      </w:tr>
    </w:tbl>
    <w:p>
      <w:pPr>
        <w:spacing w:before="0" w:after="160" w:line="259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tbl>
      <w:tblPr/>
      <w:tblGrid>
        <w:gridCol w:w="9062"/>
      </w:tblGrid>
      <w:tr>
        <w:trPr>
          <w:trHeight w:val="1" w:hRule="atLeast"/>
          <w:jc w:val="left"/>
        </w:trPr>
        <w:tc>
          <w:tcPr>
            <w:tcW w:w="906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f2f2f2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b/>
                <w:color w:val="auto"/>
                <w:spacing w:val="0"/>
                <w:position w:val="0"/>
                <w:sz w:val="28"/>
                <w:shd w:fill="auto" w:val="clear"/>
              </w:rPr>
            </w:pPr>
            <w:r>
              <w:rPr>
                <w:rFonts w:ascii="Calibri" w:hAnsi="Calibri" w:cs="Calibri" w:eastAsia="Calibri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SYLLABUS DE LA MATIERE</w:t>
            </w:r>
          </w:p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</w:rPr>
            </w:pPr>
            <w:r>
              <w:rPr>
                <w:rFonts w:ascii="Calibri" w:hAnsi="Calibri" w:cs="Calibri" w:eastAsia="Calibri"/>
                <w:b/>
                <w:color w:val="auto"/>
                <w:spacing w:val="0"/>
                <w:position w:val="0"/>
                <w:sz w:val="22"/>
                <w:shd w:fill="auto" w:val="clear"/>
              </w:rPr>
              <w:t xml:space="preserve">(à publier dans le site Web de l’institution)</w:t>
            </w:r>
          </w:p>
        </w:tc>
      </w:tr>
      <w:tr>
        <w:trPr>
          <w:trHeight w:val="1" w:hRule="atLeast"/>
          <w:jc w:val="left"/>
        </w:trPr>
        <w:tc>
          <w:tcPr>
            <w:tcW w:w="906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36"/>
                <w:shd w:fill="auto" w:val="clear"/>
              </w:rPr>
              <w:t xml:space="preserve">Biologie végétale</w:t>
            </w:r>
          </w:p>
        </w:tc>
      </w:tr>
    </w:tbl>
    <w:p>
      <w:pPr>
        <w:spacing w:before="0" w:after="160" w:line="259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tbl>
      <w:tblPr/>
      <w:tblGrid>
        <w:gridCol w:w="1519"/>
        <w:gridCol w:w="2587"/>
        <w:gridCol w:w="1433"/>
        <w:gridCol w:w="1544"/>
        <w:gridCol w:w="992"/>
        <w:gridCol w:w="985"/>
      </w:tblGrid>
      <w:tr>
        <w:trPr>
          <w:trHeight w:val="547" w:hRule="auto"/>
          <w:jc w:val="left"/>
        </w:trPr>
        <w:tc>
          <w:tcPr>
            <w:tcW w:w="4106" w:type="dxa"/>
            <w:gridSpan w:val="2"/>
            <w:vMerge w:val="restart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f2f2f2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32"/>
                <w:shd w:fill="auto" w:val="clear"/>
              </w:rPr>
              <w:t xml:space="preserve">ENSEIGNANT DU COURS MAGISTRAL</w:t>
            </w:r>
          </w:p>
        </w:tc>
        <w:tc>
          <w:tcPr>
            <w:tcW w:w="4954" w:type="dxa"/>
            <w:gridSpan w:val="4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f2f2f2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b/>
                <w:color w:val="auto"/>
                <w:spacing w:val="0"/>
                <w:position w:val="0"/>
                <w:sz w:val="22"/>
                <w:shd w:fill="auto" w:val="clear"/>
              </w:rPr>
              <w:t xml:space="preserve">GHARABI Dhia</w:t>
            </w:r>
          </w:p>
        </w:tc>
      </w:tr>
      <w:tr>
        <w:trPr>
          <w:trHeight w:val="1" w:hRule="atLeast"/>
          <w:jc w:val="left"/>
        </w:trPr>
        <w:tc>
          <w:tcPr>
            <w:tcW w:w="4106" w:type="dxa"/>
            <w:gridSpan w:val="2"/>
            <w:vMerge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f2f2f2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954" w:type="dxa"/>
            <w:gridSpan w:val="4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f2f2f2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Réception des étudiants par semaine</w:t>
            </w:r>
          </w:p>
        </w:tc>
      </w:tr>
      <w:tr>
        <w:trPr>
          <w:trHeight w:val="1" w:hRule="atLeast"/>
          <w:jc w:val="left"/>
        </w:trPr>
        <w:tc>
          <w:tcPr>
            <w:tcW w:w="151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f2f2f2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Email </w:t>
            </w:r>
          </w:p>
        </w:tc>
        <w:tc>
          <w:tcPr>
            <w:tcW w:w="258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16"/>
                <w:shd w:fill="auto" w:val="clear"/>
              </w:rPr>
              <w:t xml:space="preserve">gharabidhia@yahoo.fr</w:t>
            </w:r>
          </w:p>
        </w:tc>
        <w:tc>
          <w:tcPr>
            <w:tcW w:w="1433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f2f2f2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Jour :                         </w:t>
            </w:r>
          </w:p>
        </w:tc>
        <w:tc>
          <w:tcPr>
            <w:tcW w:w="154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Mardi  </w:t>
            </w:r>
          </w:p>
        </w:tc>
        <w:tc>
          <w:tcPr>
            <w:tcW w:w="99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f2f2f2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heure</w:t>
            </w:r>
          </w:p>
        </w:tc>
        <w:tc>
          <w:tcPr>
            <w:tcW w:w="98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10h</w:t>
            </w:r>
          </w:p>
        </w:tc>
      </w:tr>
      <w:tr>
        <w:trPr>
          <w:trHeight w:val="1" w:hRule="atLeast"/>
          <w:jc w:val="left"/>
        </w:trPr>
        <w:tc>
          <w:tcPr>
            <w:tcW w:w="151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f2f2f2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Tél de bureau</w:t>
            </w:r>
          </w:p>
        </w:tc>
        <w:tc>
          <w:tcPr>
            <w:tcW w:w="258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     </w:t>
            </w:r>
          </w:p>
        </w:tc>
        <w:tc>
          <w:tcPr>
            <w:tcW w:w="1433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f2f2f2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Jour :                         </w:t>
            </w:r>
          </w:p>
        </w:tc>
        <w:tc>
          <w:tcPr>
            <w:tcW w:w="154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     </w:t>
            </w:r>
          </w:p>
        </w:tc>
        <w:tc>
          <w:tcPr>
            <w:tcW w:w="99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f2f2f2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heure</w:t>
            </w:r>
          </w:p>
        </w:tc>
        <w:tc>
          <w:tcPr>
            <w:tcW w:w="98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     </w:t>
            </w:r>
          </w:p>
        </w:tc>
      </w:tr>
      <w:tr>
        <w:trPr>
          <w:trHeight w:val="1" w:hRule="atLeast"/>
          <w:jc w:val="left"/>
        </w:trPr>
        <w:tc>
          <w:tcPr>
            <w:tcW w:w="151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f2f2f2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Tél secrétariat</w:t>
            </w:r>
          </w:p>
        </w:tc>
        <w:tc>
          <w:tcPr>
            <w:tcW w:w="258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     </w:t>
            </w:r>
          </w:p>
        </w:tc>
        <w:tc>
          <w:tcPr>
            <w:tcW w:w="1433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f2f2f2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Jour :                         </w:t>
            </w:r>
          </w:p>
        </w:tc>
        <w:tc>
          <w:tcPr>
            <w:tcW w:w="154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     </w:t>
            </w:r>
          </w:p>
        </w:tc>
        <w:tc>
          <w:tcPr>
            <w:tcW w:w="99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f2f2f2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heure</w:t>
            </w:r>
          </w:p>
        </w:tc>
        <w:tc>
          <w:tcPr>
            <w:tcW w:w="98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     </w:t>
            </w:r>
          </w:p>
        </w:tc>
      </w:tr>
      <w:tr>
        <w:trPr>
          <w:trHeight w:val="1" w:hRule="atLeast"/>
          <w:jc w:val="left"/>
        </w:trPr>
        <w:tc>
          <w:tcPr>
            <w:tcW w:w="151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f2f2f2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Autre</w:t>
            </w:r>
          </w:p>
        </w:tc>
        <w:tc>
          <w:tcPr>
            <w:tcW w:w="258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personnel: </w:t>
            </w:r>
          </w:p>
        </w:tc>
        <w:tc>
          <w:tcPr>
            <w:tcW w:w="1433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f2f2f2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Bâtiment :                                 </w:t>
            </w:r>
          </w:p>
        </w:tc>
        <w:tc>
          <w:tcPr>
            <w:tcW w:w="154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Salle 1</w:t>
            </w:r>
          </w:p>
        </w:tc>
        <w:tc>
          <w:tcPr>
            <w:tcW w:w="99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f2f2f2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Bureau :</w:t>
            </w:r>
          </w:p>
        </w:tc>
        <w:tc>
          <w:tcPr>
            <w:tcW w:w="98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perso.</w:t>
            </w:r>
          </w:p>
        </w:tc>
      </w:tr>
    </w:tbl>
    <w:p>
      <w:pPr>
        <w:spacing w:before="0" w:after="160" w:line="259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160" w:line="259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tbl>
      <w:tblPr/>
      <w:tblGrid>
        <w:gridCol w:w="2405"/>
        <w:gridCol w:w="1657"/>
        <w:gridCol w:w="873"/>
        <w:gridCol w:w="871"/>
        <w:gridCol w:w="871"/>
        <w:gridCol w:w="871"/>
        <w:gridCol w:w="873"/>
        <w:gridCol w:w="865"/>
      </w:tblGrid>
      <w:tr>
        <w:trPr>
          <w:trHeight w:val="1" w:hRule="atLeast"/>
          <w:jc w:val="left"/>
        </w:trPr>
        <w:tc>
          <w:tcPr>
            <w:tcW w:w="9286" w:type="dxa"/>
            <w:gridSpan w:val="8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36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36"/>
                <w:shd w:fill="auto" w:val="clear"/>
              </w:rPr>
              <w:t xml:space="preserve">TRAVAUX DIRIGES</w:t>
            </w:r>
          </w:p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36"/>
                <w:shd w:fill="auto" w:val="clear"/>
              </w:rPr>
              <w:t xml:space="preserve">(Réception des étudiants par semaine)</w:t>
            </w:r>
          </w:p>
        </w:tc>
      </w:tr>
      <w:tr>
        <w:trPr>
          <w:trHeight w:val="1" w:hRule="atLeast"/>
          <w:jc w:val="left"/>
        </w:trPr>
        <w:tc>
          <w:tcPr>
            <w:tcW w:w="2405" w:type="dxa"/>
            <w:vMerge w:val="restart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d9d9d9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NOMS ET PRENOMS DES ENSEIGNANTS </w:t>
            </w:r>
          </w:p>
        </w:tc>
        <w:tc>
          <w:tcPr>
            <w:tcW w:w="1657" w:type="dxa"/>
            <w:vMerge w:val="restart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d9d9d9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Bureau/salle réception</w:t>
            </w:r>
          </w:p>
        </w:tc>
        <w:tc>
          <w:tcPr>
            <w:tcW w:w="1744" w:type="dxa"/>
            <w:gridSpan w:val="2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d9d9d9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Séance 1</w:t>
            </w:r>
          </w:p>
        </w:tc>
        <w:tc>
          <w:tcPr>
            <w:tcW w:w="1742" w:type="dxa"/>
            <w:gridSpan w:val="2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d9d9d9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Séance 2</w:t>
            </w:r>
          </w:p>
        </w:tc>
        <w:tc>
          <w:tcPr>
            <w:tcW w:w="1738" w:type="dxa"/>
            <w:gridSpan w:val="2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d9d9d9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Séance 3</w:t>
            </w:r>
          </w:p>
        </w:tc>
      </w:tr>
      <w:tr>
        <w:trPr>
          <w:trHeight w:val="1" w:hRule="atLeast"/>
          <w:jc w:val="left"/>
        </w:trPr>
        <w:tc>
          <w:tcPr>
            <w:tcW w:w="2405" w:type="dxa"/>
            <w:vMerge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d9d9d9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657" w:type="dxa"/>
            <w:vMerge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d9d9d9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73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d9d9d9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jour</w:t>
            </w:r>
          </w:p>
        </w:tc>
        <w:tc>
          <w:tcPr>
            <w:tcW w:w="87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d9d9d9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heure</w:t>
            </w:r>
          </w:p>
        </w:tc>
        <w:tc>
          <w:tcPr>
            <w:tcW w:w="87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d9d9d9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jour</w:t>
            </w:r>
          </w:p>
        </w:tc>
        <w:tc>
          <w:tcPr>
            <w:tcW w:w="87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d9d9d9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Heure</w:t>
            </w:r>
          </w:p>
        </w:tc>
        <w:tc>
          <w:tcPr>
            <w:tcW w:w="873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d9d9d9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jour</w:t>
            </w:r>
          </w:p>
        </w:tc>
        <w:tc>
          <w:tcPr>
            <w:tcW w:w="86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d9d9d9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heure</w:t>
            </w:r>
          </w:p>
        </w:tc>
      </w:tr>
      <w:tr>
        <w:trPr>
          <w:trHeight w:val="1" w:hRule="atLeast"/>
          <w:jc w:val="left"/>
        </w:trPr>
        <w:tc>
          <w:tcPr>
            <w:tcW w:w="240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     </w:t>
            </w:r>
          </w:p>
        </w:tc>
        <w:tc>
          <w:tcPr>
            <w:tcW w:w="165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     </w:t>
            </w:r>
          </w:p>
        </w:tc>
        <w:tc>
          <w:tcPr>
            <w:tcW w:w="873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     </w:t>
            </w:r>
          </w:p>
        </w:tc>
        <w:tc>
          <w:tcPr>
            <w:tcW w:w="87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     </w:t>
            </w:r>
          </w:p>
        </w:tc>
        <w:tc>
          <w:tcPr>
            <w:tcW w:w="87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     </w:t>
            </w:r>
          </w:p>
        </w:tc>
        <w:tc>
          <w:tcPr>
            <w:tcW w:w="87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     </w:t>
            </w:r>
          </w:p>
        </w:tc>
        <w:tc>
          <w:tcPr>
            <w:tcW w:w="873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     </w:t>
            </w:r>
          </w:p>
        </w:tc>
        <w:tc>
          <w:tcPr>
            <w:tcW w:w="86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     </w:t>
            </w:r>
          </w:p>
        </w:tc>
      </w:tr>
      <w:tr>
        <w:trPr>
          <w:trHeight w:val="1" w:hRule="atLeast"/>
          <w:jc w:val="left"/>
        </w:trPr>
        <w:tc>
          <w:tcPr>
            <w:tcW w:w="240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     </w:t>
            </w:r>
          </w:p>
        </w:tc>
        <w:tc>
          <w:tcPr>
            <w:tcW w:w="165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     </w:t>
            </w:r>
          </w:p>
        </w:tc>
        <w:tc>
          <w:tcPr>
            <w:tcW w:w="873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     </w:t>
            </w:r>
          </w:p>
        </w:tc>
        <w:tc>
          <w:tcPr>
            <w:tcW w:w="87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     </w:t>
            </w:r>
          </w:p>
        </w:tc>
        <w:tc>
          <w:tcPr>
            <w:tcW w:w="87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     </w:t>
            </w:r>
          </w:p>
        </w:tc>
        <w:tc>
          <w:tcPr>
            <w:tcW w:w="87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     </w:t>
            </w:r>
          </w:p>
        </w:tc>
        <w:tc>
          <w:tcPr>
            <w:tcW w:w="873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     </w:t>
            </w:r>
          </w:p>
        </w:tc>
        <w:tc>
          <w:tcPr>
            <w:tcW w:w="86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     </w:t>
            </w:r>
          </w:p>
        </w:tc>
      </w:tr>
      <w:tr>
        <w:trPr>
          <w:trHeight w:val="1" w:hRule="atLeast"/>
          <w:jc w:val="left"/>
        </w:trPr>
        <w:tc>
          <w:tcPr>
            <w:tcW w:w="240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     </w:t>
            </w:r>
          </w:p>
        </w:tc>
        <w:tc>
          <w:tcPr>
            <w:tcW w:w="165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     </w:t>
            </w:r>
          </w:p>
        </w:tc>
        <w:tc>
          <w:tcPr>
            <w:tcW w:w="873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     </w:t>
            </w:r>
          </w:p>
        </w:tc>
        <w:tc>
          <w:tcPr>
            <w:tcW w:w="87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     </w:t>
            </w:r>
          </w:p>
        </w:tc>
        <w:tc>
          <w:tcPr>
            <w:tcW w:w="87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     </w:t>
            </w:r>
          </w:p>
        </w:tc>
        <w:tc>
          <w:tcPr>
            <w:tcW w:w="87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     </w:t>
            </w:r>
          </w:p>
        </w:tc>
        <w:tc>
          <w:tcPr>
            <w:tcW w:w="873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     </w:t>
            </w:r>
          </w:p>
        </w:tc>
        <w:tc>
          <w:tcPr>
            <w:tcW w:w="86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     </w:t>
            </w:r>
          </w:p>
        </w:tc>
      </w:tr>
      <w:tr>
        <w:trPr>
          <w:trHeight w:val="1" w:hRule="atLeast"/>
          <w:jc w:val="left"/>
        </w:trPr>
        <w:tc>
          <w:tcPr>
            <w:tcW w:w="240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     </w:t>
            </w:r>
          </w:p>
        </w:tc>
        <w:tc>
          <w:tcPr>
            <w:tcW w:w="165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     </w:t>
            </w:r>
          </w:p>
        </w:tc>
        <w:tc>
          <w:tcPr>
            <w:tcW w:w="873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     </w:t>
            </w:r>
          </w:p>
        </w:tc>
        <w:tc>
          <w:tcPr>
            <w:tcW w:w="87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     </w:t>
            </w:r>
          </w:p>
        </w:tc>
        <w:tc>
          <w:tcPr>
            <w:tcW w:w="87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     </w:t>
            </w:r>
          </w:p>
        </w:tc>
        <w:tc>
          <w:tcPr>
            <w:tcW w:w="87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     </w:t>
            </w:r>
          </w:p>
        </w:tc>
        <w:tc>
          <w:tcPr>
            <w:tcW w:w="873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     </w:t>
            </w:r>
          </w:p>
        </w:tc>
        <w:tc>
          <w:tcPr>
            <w:tcW w:w="86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     </w:t>
            </w:r>
          </w:p>
        </w:tc>
      </w:tr>
      <w:tr>
        <w:trPr>
          <w:trHeight w:val="1" w:hRule="atLeast"/>
          <w:jc w:val="left"/>
        </w:trPr>
        <w:tc>
          <w:tcPr>
            <w:tcW w:w="240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     </w:t>
            </w:r>
          </w:p>
        </w:tc>
        <w:tc>
          <w:tcPr>
            <w:tcW w:w="165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     </w:t>
            </w:r>
          </w:p>
        </w:tc>
        <w:tc>
          <w:tcPr>
            <w:tcW w:w="873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     </w:t>
            </w:r>
          </w:p>
        </w:tc>
        <w:tc>
          <w:tcPr>
            <w:tcW w:w="87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     </w:t>
            </w:r>
          </w:p>
        </w:tc>
        <w:tc>
          <w:tcPr>
            <w:tcW w:w="87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     </w:t>
            </w:r>
          </w:p>
        </w:tc>
        <w:tc>
          <w:tcPr>
            <w:tcW w:w="87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     </w:t>
            </w:r>
          </w:p>
        </w:tc>
        <w:tc>
          <w:tcPr>
            <w:tcW w:w="873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     </w:t>
            </w:r>
          </w:p>
        </w:tc>
        <w:tc>
          <w:tcPr>
            <w:tcW w:w="86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     </w:t>
            </w:r>
          </w:p>
        </w:tc>
      </w:tr>
    </w:tbl>
    <w:p>
      <w:pPr>
        <w:spacing w:before="0" w:after="160" w:line="259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tbl>
      <w:tblPr/>
      <w:tblGrid>
        <w:gridCol w:w="2405"/>
        <w:gridCol w:w="1657"/>
        <w:gridCol w:w="873"/>
        <w:gridCol w:w="871"/>
        <w:gridCol w:w="871"/>
        <w:gridCol w:w="871"/>
        <w:gridCol w:w="873"/>
        <w:gridCol w:w="865"/>
      </w:tblGrid>
      <w:tr>
        <w:trPr>
          <w:trHeight w:val="1" w:hRule="atLeast"/>
          <w:jc w:val="left"/>
        </w:trPr>
        <w:tc>
          <w:tcPr>
            <w:tcW w:w="9286" w:type="dxa"/>
            <w:gridSpan w:val="8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36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36"/>
                <w:shd w:fill="auto" w:val="clear"/>
              </w:rPr>
              <w:t xml:space="preserve">TRAVAUX PRATIQUES</w:t>
            </w:r>
          </w:p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36"/>
                <w:shd w:fill="auto" w:val="clear"/>
              </w:rPr>
              <w:t xml:space="preserve">(Réception des étudiants par semaine)</w:t>
            </w:r>
          </w:p>
        </w:tc>
      </w:tr>
      <w:tr>
        <w:trPr>
          <w:trHeight w:val="1" w:hRule="atLeast"/>
          <w:jc w:val="left"/>
        </w:trPr>
        <w:tc>
          <w:tcPr>
            <w:tcW w:w="2405" w:type="dxa"/>
            <w:vMerge w:val="restart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d9d9d9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NOMS ET PRENOMS DES ENSEIGNANTS </w:t>
            </w:r>
          </w:p>
        </w:tc>
        <w:tc>
          <w:tcPr>
            <w:tcW w:w="1657" w:type="dxa"/>
            <w:vMerge w:val="restart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d9d9d9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Bureau/salle réception</w:t>
            </w:r>
          </w:p>
        </w:tc>
        <w:tc>
          <w:tcPr>
            <w:tcW w:w="1744" w:type="dxa"/>
            <w:gridSpan w:val="2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d9d9d9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Séance 1</w:t>
            </w:r>
          </w:p>
        </w:tc>
        <w:tc>
          <w:tcPr>
            <w:tcW w:w="1742" w:type="dxa"/>
            <w:gridSpan w:val="2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d9d9d9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Séance 2</w:t>
            </w:r>
          </w:p>
        </w:tc>
        <w:tc>
          <w:tcPr>
            <w:tcW w:w="1738" w:type="dxa"/>
            <w:gridSpan w:val="2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d9d9d9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Séance 3</w:t>
            </w:r>
          </w:p>
        </w:tc>
      </w:tr>
      <w:tr>
        <w:trPr>
          <w:trHeight w:val="1" w:hRule="atLeast"/>
          <w:jc w:val="left"/>
        </w:trPr>
        <w:tc>
          <w:tcPr>
            <w:tcW w:w="2405" w:type="dxa"/>
            <w:vMerge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d9d9d9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657" w:type="dxa"/>
            <w:vMerge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d9d9d9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73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d9d9d9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jour</w:t>
            </w:r>
          </w:p>
        </w:tc>
        <w:tc>
          <w:tcPr>
            <w:tcW w:w="87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d9d9d9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heure</w:t>
            </w:r>
          </w:p>
        </w:tc>
        <w:tc>
          <w:tcPr>
            <w:tcW w:w="87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d9d9d9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jour</w:t>
            </w:r>
          </w:p>
        </w:tc>
        <w:tc>
          <w:tcPr>
            <w:tcW w:w="87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d9d9d9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heure</w:t>
            </w:r>
          </w:p>
        </w:tc>
        <w:tc>
          <w:tcPr>
            <w:tcW w:w="873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d9d9d9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jour</w:t>
            </w:r>
          </w:p>
        </w:tc>
        <w:tc>
          <w:tcPr>
            <w:tcW w:w="86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d9d9d9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heure</w:t>
            </w:r>
          </w:p>
        </w:tc>
      </w:tr>
      <w:tr>
        <w:trPr>
          <w:trHeight w:val="1" w:hRule="atLeast"/>
          <w:jc w:val="left"/>
        </w:trPr>
        <w:tc>
          <w:tcPr>
            <w:tcW w:w="240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     </w:t>
            </w: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GHARABI D.</w:t>
            </w:r>
          </w:p>
        </w:tc>
        <w:tc>
          <w:tcPr>
            <w:tcW w:w="165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   </w:t>
            </w: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laboratoire</w:t>
            </w: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  </w:t>
            </w:r>
          </w:p>
        </w:tc>
        <w:tc>
          <w:tcPr>
            <w:tcW w:w="873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 </w:t>
            </w: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mardi</w:t>
            </w: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    </w:t>
            </w:r>
          </w:p>
        </w:tc>
        <w:tc>
          <w:tcPr>
            <w:tcW w:w="87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 </w:t>
            </w: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11h30</w:t>
            </w: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    </w:t>
            </w:r>
          </w:p>
        </w:tc>
        <w:tc>
          <w:tcPr>
            <w:tcW w:w="87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mecredi</w:t>
            </w: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     </w:t>
            </w:r>
          </w:p>
        </w:tc>
        <w:tc>
          <w:tcPr>
            <w:tcW w:w="87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   </w:t>
            </w: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10h</w:t>
            </w: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  </w:t>
            </w:r>
          </w:p>
        </w:tc>
        <w:tc>
          <w:tcPr>
            <w:tcW w:w="873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     </w:t>
            </w:r>
          </w:p>
        </w:tc>
        <w:tc>
          <w:tcPr>
            <w:tcW w:w="86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     </w:t>
            </w:r>
          </w:p>
        </w:tc>
      </w:tr>
      <w:tr>
        <w:trPr>
          <w:trHeight w:val="1" w:hRule="atLeast"/>
          <w:jc w:val="left"/>
        </w:trPr>
        <w:tc>
          <w:tcPr>
            <w:tcW w:w="240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     </w:t>
            </w:r>
          </w:p>
        </w:tc>
        <w:tc>
          <w:tcPr>
            <w:tcW w:w="165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     </w:t>
            </w:r>
          </w:p>
        </w:tc>
        <w:tc>
          <w:tcPr>
            <w:tcW w:w="873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     </w:t>
            </w:r>
          </w:p>
        </w:tc>
        <w:tc>
          <w:tcPr>
            <w:tcW w:w="87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     </w:t>
            </w:r>
          </w:p>
        </w:tc>
        <w:tc>
          <w:tcPr>
            <w:tcW w:w="87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     </w:t>
            </w:r>
          </w:p>
        </w:tc>
        <w:tc>
          <w:tcPr>
            <w:tcW w:w="87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     </w:t>
            </w:r>
          </w:p>
        </w:tc>
        <w:tc>
          <w:tcPr>
            <w:tcW w:w="873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     </w:t>
            </w:r>
          </w:p>
        </w:tc>
        <w:tc>
          <w:tcPr>
            <w:tcW w:w="86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     </w:t>
            </w:r>
          </w:p>
        </w:tc>
      </w:tr>
      <w:tr>
        <w:trPr>
          <w:trHeight w:val="1" w:hRule="atLeast"/>
          <w:jc w:val="left"/>
        </w:trPr>
        <w:tc>
          <w:tcPr>
            <w:tcW w:w="240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     </w:t>
            </w:r>
          </w:p>
        </w:tc>
        <w:tc>
          <w:tcPr>
            <w:tcW w:w="165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     </w:t>
            </w:r>
          </w:p>
        </w:tc>
        <w:tc>
          <w:tcPr>
            <w:tcW w:w="873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     </w:t>
            </w:r>
          </w:p>
        </w:tc>
        <w:tc>
          <w:tcPr>
            <w:tcW w:w="87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     </w:t>
            </w:r>
          </w:p>
        </w:tc>
        <w:tc>
          <w:tcPr>
            <w:tcW w:w="87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     </w:t>
            </w:r>
          </w:p>
        </w:tc>
        <w:tc>
          <w:tcPr>
            <w:tcW w:w="87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     </w:t>
            </w:r>
          </w:p>
        </w:tc>
        <w:tc>
          <w:tcPr>
            <w:tcW w:w="873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     </w:t>
            </w:r>
          </w:p>
        </w:tc>
        <w:tc>
          <w:tcPr>
            <w:tcW w:w="86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     </w:t>
            </w:r>
          </w:p>
        </w:tc>
      </w:tr>
      <w:tr>
        <w:trPr>
          <w:trHeight w:val="1" w:hRule="atLeast"/>
          <w:jc w:val="left"/>
        </w:trPr>
        <w:tc>
          <w:tcPr>
            <w:tcW w:w="240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     </w:t>
            </w:r>
          </w:p>
        </w:tc>
        <w:tc>
          <w:tcPr>
            <w:tcW w:w="165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     </w:t>
            </w:r>
          </w:p>
        </w:tc>
        <w:tc>
          <w:tcPr>
            <w:tcW w:w="873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     </w:t>
            </w:r>
          </w:p>
        </w:tc>
        <w:tc>
          <w:tcPr>
            <w:tcW w:w="87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     </w:t>
            </w:r>
          </w:p>
        </w:tc>
        <w:tc>
          <w:tcPr>
            <w:tcW w:w="87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     </w:t>
            </w:r>
          </w:p>
        </w:tc>
        <w:tc>
          <w:tcPr>
            <w:tcW w:w="87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     </w:t>
            </w:r>
          </w:p>
        </w:tc>
        <w:tc>
          <w:tcPr>
            <w:tcW w:w="873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     </w:t>
            </w:r>
          </w:p>
        </w:tc>
        <w:tc>
          <w:tcPr>
            <w:tcW w:w="86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     </w:t>
            </w:r>
          </w:p>
        </w:tc>
      </w:tr>
      <w:tr>
        <w:trPr>
          <w:trHeight w:val="1" w:hRule="atLeast"/>
          <w:jc w:val="left"/>
        </w:trPr>
        <w:tc>
          <w:tcPr>
            <w:tcW w:w="240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     </w:t>
            </w:r>
          </w:p>
        </w:tc>
        <w:tc>
          <w:tcPr>
            <w:tcW w:w="165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     </w:t>
            </w:r>
          </w:p>
        </w:tc>
        <w:tc>
          <w:tcPr>
            <w:tcW w:w="873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     </w:t>
            </w:r>
          </w:p>
        </w:tc>
        <w:tc>
          <w:tcPr>
            <w:tcW w:w="87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     </w:t>
            </w:r>
          </w:p>
        </w:tc>
        <w:tc>
          <w:tcPr>
            <w:tcW w:w="87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     </w:t>
            </w:r>
          </w:p>
        </w:tc>
        <w:tc>
          <w:tcPr>
            <w:tcW w:w="87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     </w:t>
            </w:r>
          </w:p>
        </w:tc>
        <w:tc>
          <w:tcPr>
            <w:tcW w:w="873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     </w:t>
            </w:r>
          </w:p>
        </w:tc>
        <w:tc>
          <w:tcPr>
            <w:tcW w:w="86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     </w:t>
            </w:r>
          </w:p>
        </w:tc>
      </w:tr>
    </w:tbl>
    <w:p>
      <w:pPr>
        <w:spacing w:before="0" w:after="160" w:line="259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160" w:line="259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tbl>
      <w:tblPr/>
      <w:tblGrid>
        <w:gridCol w:w="2547"/>
        <w:gridCol w:w="6513"/>
      </w:tblGrid>
      <w:tr>
        <w:trPr>
          <w:trHeight w:val="1" w:hRule="atLeast"/>
          <w:jc w:val="left"/>
        </w:trPr>
        <w:tc>
          <w:tcPr>
            <w:tcW w:w="9060" w:type="dxa"/>
            <w:gridSpan w:val="2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f2f2f2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b/>
                <w:color w:val="auto"/>
                <w:spacing w:val="0"/>
                <w:position w:val="0"/>
                <w:sz w:val="22"/>
                <w:shd w:fill="auto" w:val="clear"/>
              </w:rPr>
              <w:t xml:space="preserve">DESCRIPTIF DU COURS</w:t>
            </w:r>
          </w:p>
        </w:tc>
      </w:tr>
      <w:tr>
        <w:trPr>
          <w:trHeight w:val="1" w:hRule="atLeast"/>
          <w:jc w:val="left"/>
        </w:trPr>
        <w:tc>
          <w:tcPr>
            <w:tcW w:w="254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f2f2f2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Objectif</w:t>
            </w:r>
          </w:p>
        </w:tc>
        <w:tc>
          <w:tcPr>
            <w:tcW w:w="6513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Arial" w:hAnsi="Arial" w:cs="Arial" w:eastAsia="Arial"/>
                <w:color w:val="000000"/>
                <w:spacing w:val="0"/>
                <w:position w:val="0"/>
                <w:sz w:val="23"/>
                <w:shd w:fill="auto" w:val="clear"/>
              </w:rPr>
              <w:t xml:space="preserve">Donner aux étudiants les principes fondamentaux de l'organisation tissulaire des plantes, et de leurs développements </w:t>
            </w:r>
          </w:p>
        </w:tc>
      </w:tr>
      <w:tr>
        <w:trPr>
          <w:trHeight w:val="1" w:hRule="atLeast"/>
          <w:jc w:val="left"/>
        </w:trPr>
        <w:tc>
          <w:tcPr>
            <w:tcW w:w="254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f2f2f2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Type Unité Enseignement</w:t>
            </w:r>
          </w:p>
        </w:tc>
        <w:tc>
          <w:tcPr>
            <w:tcW w:w="6513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Fondamentale</w:t>
            </w:r>
          </w:p>
        </w:tc>
      </w:tr>
      <w:tr>
        <w:trPr>
          <w:trHeight w:val="1" w:hRule="atLeast"/>
          <w:jc w:val="left"/>
        </w:trPr>
        <w:tc>
          <w:tcPr>
            <w:tcW w:w="254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f2f2f2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Contenu succinct</w:t>
            </w:r>
          </w:p>
        </w:tc>
        <w:tc>
          <w:tcPr>
            <w:tcW w:w="6513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000000"/>
                <w:spacing w:val="0"/>
                <w:position w:val="0"/>
                <w:sz w:val="22"/>
                <w:shd w:fill="auto" w:val="clear"/>
              </w:rPr>
              <w:t xml:space="preserve">Introduction à la biologie végétale. morphologie des végétaux superieurs, Différents types de tissus,  </w:t>
            </w:r>
            <w:r>
              <w:rPr>
                <w:rFonts w:ascii="Calibri" w:hAnsi="Calibri" w:cs="Calibri" w:eastAsia="Calibri"/>
                <w:color w:val="000000"/>
                <w:spacing w:val="0"/>
                <w:position w:val="0"/>
                <w:sz w:val="24"/>
                <w:shd w:fill="auto" w:val="clear"/>
              </w:rPr>
              <w:t xml:space="preserve">Anatomie des végétaux supérieurs </w:t>
            </w:r>
          </w:p>
        </w:tc>
      </w:tr>
      <w:tr>
        <w:trPr>
          <w:trHeight w:val="1" w:hRule="atLeast"/>
          <w:jc w:val="left"/>
        </w:trPr>
        <w:tc>
          <w:tcPr>
            <w:tcW w:w="254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f2f2f2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Crédits de la matière</w:t>
            </w:r>
          </w:p>
        </w:tc>
        <w:tc>
          <w:tcPr>
            <w:tcW w:w="6513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6</w:t>
            </w:r>
          </w:p>
        </w:tc>
      </w:tr>
      <w:tr>
        <w:trPr>
          <w:trHeight w:val="1" w:hRule="atLeast"/>
          <w:jc w:val="left"/>
        </w:trPr>
        <w:tc>
          <w:tcPr>
            <w:tcW w:w="254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f2f2f2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Coefficient de la matière</w:t>
            </w:r>
          </w:p>
        </w:tc>
        <w:tc>
          <w:tcPr>
            <w:tcW w:w="6513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3</w:t>
            </w:r>
          </w:p>
        </w:tc>
      </w:tr>
      <w:tr>
        <w:trPr>
          <w:trHeight w:val="1" w:hRule="atLeast"/>
          <w:jc w:val="left"/>
        </w:trPr>
        <w:tc>
          <w:tcPr>
            <w:tcW w:w="254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f2f2f2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Pondération Participation</w:t>
            </w:r>
          </w:p>
        </w:tc>
        <w:tc>
          <w:tcPr>
            <w:tcW w:w="6513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Oui</w:t>
            </w:r>
          </w:p>
        </w:tc>
      </w:tr>
      <w:tr>
        <w:trPr>
          <w:trHeight w:val="1" w:hRule="atLeast"/>
          <w:jc w:val="left"/>
        </w:trPr>
        <w:tc>
          <w:tcPr>
            <w:tcW w:w="254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f2f2f2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Pondération Assiduité</w:t>
            </w:r>
          </w:p>
        </w:tc>
        <w:tc>
          <w:tcPr>
            <w:tcW w:w="6513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Oui</w:t>
            </w:r>
          </w:p>
        </w:tc>
      </w:tr>
      <w:tr>
        <w:trPr>
          <w:trHeight w:val="1" w:hRule="atLeast"/>
          <w:jc w:val="left"/>
        </w:trPr>
        <w:tc>
          <w:tcPr>
            <w:tcW w:w="254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f2f2f2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Calcul Moyenne C.C</w:t>
            </w:r>
          </w:p>
        </w:tc>
        <w:tc>
          <w:tcPr>
            <w:tcW w:w="6513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40% Assiduité + 50% CC</w:t>
            </w:r>
          </w:p>
        </w:tc>
      </w:tr>
      <w:tr>
        <w:trPr>
          <w:trHeight w:val="1" w:hRule="atLeast"/>
          <w:jc w:val="left"/>
        </w:trPr>
        <w:tc>
          <w:tcPr>
            <w:tcW w:w="254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f2f2f2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Compétences visées</w:t>
            </w:r>
          </w:p>
        </w:tc>
        <w:tc>
          <w:tcPr>
            <w:tcW w:w="6513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Calibri" w:hAnsi="Calibri" w:cs="Calibri" w:eastAsia="Calibri"/>
                <w:color w:val="000000"/>
                <w:spacing w:val="0"/>
                <w:position w:val="0"/>
                <w:sz w:val="23"/>
                <w:shd w:fill="auto" w:val="clear"/>
              </w:rPr>
              <w:t xml:space="preserve">diffirenciation mophologique et anatomique des vévétaux supérieurs </w:t>
            </w: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     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spacing w:val="0"/>
                <w:position w:val="0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     </w:t>
            </w:r>
          </w:p>
        </w:tc>
      </w:tr>
    </w:tbl>
    <w:p>
      <w:pPr>
        <w:spacing w:before="0" w:after="160" w:line="259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160" w:line="259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tbl>
      <w:tblPr/>
      <w:tblGrid>
        <w:gridCol w:w="977"/>
        <w:gridCol w:w="988"/>
        <w:gridCol w:w="847"/>
        <w:gridCol w:w="1120"/>
        <w:gridCol w:w="883"/>
        <w:gridCol w:w="1559"/>
        <w:gridCol w:w="1528"/>
        <w:gridCol w:w="1158"/>
      </w:tblGrid>
      <w:tr>
        <w:trPr>
          <w:trHeight w:val="1" w:hRule="atLeast"/>
          <w:jc w:val="left"/>
        </w:trPr>
        <w:tc>
          <w:tcPr>
            <w:tcW w:w="9060" w:type="dxa"/>
            <w:gridSpan w:val="8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f2f2f2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b/>
                <w:color w:val="auto"/>
                <w:spacing w:val="0"/>
                <w:position w:val="0"/>
                <w:sz w:val="22"/>
                <w:shd w:fill="auto" w:val="clear"/>
              </w:rPr>
              <w:t xml:space="preserve">EVALUATION DES CONTROLES CONTINUS DE CONNAISSANCES</w:t>
            </w:r>
          </w:p>
        </w:tc>
      </w:tr>
      <w:tr>
        <w:trPr>
          <w:trHeight w:val="1" w:hRule="atLeast"/>
          <w:jc w:val="left"/>
        </w:trPr>
        <w:tc>
          <w:tcPr>
            <w:tcW w:w="9060" w:type="dxa"/>
            <w:gridSpan w:val="8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f2f2f2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b/>
                <w:color w:val="auto"/>
                <w:spacing w:val="0"/>
                <w:position w:val="0"/>
                <w:sz w:val="22"/>
                <w:shd w:fill="auto" w:val="clear"/>
              </w:rPr>
              <w:t xml:space="preserve">PREMIER CONTROLE DE CONNAISSANCES</w:t>
            </w:r>
          </w:p>
        </w:tc>
      </w:tr>
      <w:tr>
        <w:trPr>
          <w:trHeight w:val="1" w:hRule="atLeast"/>
          <w:jc w:val="left"/>
        </w:trPr>
        <w:tc>
          <w:tcPr>
            <w:tcW w:w="97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Jour</w:t>
            </w:r>
          </w:p>
        </w:tc>
        <w:tc>
          <w:tcPr>
            <w:tcW w:w="98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Séance</w:t>
            </w:r>
          </w:p>
        </w:tc>
        <w:tc>
          <w:tcPr>
            <w:tcW w:w="84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Durée</w:t>
            </w:r>
          </w:p>
        </w:tc>
        <w:tc>
          <w:tcPr>
            <w:tcW w:w="112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Type (1)</w:t>
            </w:r>
          </w:p>
        </w:tc>
        <w:tc>
          <w:tcPr>
            <w:tcW w:w="883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Doc autorisé (Oui, Non)</w:t>
            </w:r>
          </w:p>
        </w:tc>
        <w:tc>
          <w:tcPr>
            <w:tcW w:w="155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Barème</w:t>
            </w:r>
          </w:p>
        </w:tc>
        <w:tc>
          <w:tcPr>
            <w:tcW w:w="152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Echange après évaluation</w:t>
            </w:r>
          </w:p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(date Consult. copie)</w:t>
            </w:r>
          </w:p>
        </w:tc>
        <w:tc>
          <w:tcPr>
            <w:tcW w:w="115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Critères évaluation (2)</w:t>
            </w:r>
          </w:p>
        </w:tc>
      </w:tr>
      <w:tr>
        <w:trPr>
          <w:trHeight w:val="1" w:hRule="atLeast"/>
          <w:jc w:val="left"/>
        </w:trPr>
        <w:tc>
          <w:tcPr>
            <w:tcW w:w="97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Mecredi</w:t>
            </w:r>
          </w:p>
        </w:tc>
        <w:tc>
          <w:tcPr>
            <w:tcW w:w="98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1</w:t>
            </w:r>
          </w:p>
        </w:tc>
        <w:tc>
          <w:tcPr>
            <w:tcW w:w="84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1h30</w:t>
            </w:r>
          </w:p>
        </w:tc>
        <w:tc>
          <w:tcPr>
            <w:tcW w:w="112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EX</w:t>
            </w:r>
          </w:p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</w:p>
        </w:tc>
        <w:tc>
          <w:tcPr>
            <w:tcW w:w="883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OUI</w:t>
            </w:r>
          </w:p>
        </w:tc>
        <w:tc>
          <w:tcPr>
            <w:tcW w:w="155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/20</w:t>
            </w:r>
          </w:p>
        </w:tc>
        <w:tc>
          <w:tcPr>
            <w:tcW w:w="152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9060" w:type="dxa"/>
            <w:gridSpan w:val="8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f2f2f2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b/>
                <w:color w:val="auto"/>
                <w:spacing w:val="0"/>
                <w:position w:val="0"/>
                <w:sz w:val="22"/>
                <w:shd w:fill="auto" w:val="clear"/>
              </w:rPr>
              <w:t xml:space="preserve">DEUXIEME CONTROLE DE CONNAISSANCES</w:t>
            </w:r>
          </w:p>
        </w:tc>
      </w:tr>
      <w:tr>
        <w:trPr>
          <w:trHeight w:val="1" w:hRule="atLeast"/>
          <w:jc w:val="left"/>
        </w:trPr>
        <w:tc>
          <w:tcPr>
            <w:tcW w:w="97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Jour</w:t>
            </w:r>
          </w:p>
        </w:tc>
        <w:tc>
          <w:tcPr>
            <w:tcW w:w="98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Séance</w:t>
            </w:r>
          </w:p>
        </w:tc>
        <w:tc>
          <w:tcPr>
            <w:tcW w:w="84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Durée</w:t>
            </w:r>
          </w:p>
        </w:tc>
        <w:tc>
          <w:tcPr>
            <w:tcW w:w="112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Type (1)</w:t>
            </w:r>
          </w:p>
        </w:tc>
        <w:tc>
          <w:tcPr>
            <w:tcW w:w="883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Doc autorisé (Oui, Non)</w:t>
            </w:r>
          </w:p>
        </w:tc>
        <w:tc>
          <w:tcPr>
            <w:tcW w:w="155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Barème</w:t>
            </w:r>
          </w:p>
        </w:tc>
        <w:tc>
          <w:tcPr>
            <w:tcW w:w="152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Echange après évaluation</w:t>
            </w:r>
          </w:p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(date consultation copies)</w:t>
            </w:r>
          </w:p>
        </w:tc>
        <w:tc>
          <w:tcPr>
            <w:tcW w:w="115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Critères évaluation (2)</w:t>
            </w:r>
          </w:p>
        </w:tc>
      </w:tr>
      <w:tr>
        <w:trPr>
          <w:trHeight w:val="1" w:hRule="atLeast"/>
          <w:jc w:val="left"/>
        </w:trPr>
        <w:tc>
          <w:tcPr>
            <w:tcW w:w="97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Mercredi </w:t>
            </w:r>
          </w:p>
        </w:tc>
        <w:tc>
          <w:tcPr>
            <w:tcW w:w="98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dernière </w:t>
            </w:r>
          </w:p>
        </w:tc>
        <w:tc>
          <w:tcPr>
            <w:tcW w:w="84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1h30</w:t>
            </w:r>
          </w:p>
        </w:tc>
        <w:tc>
          <w:tcPr>
            <w:tcW w:w="112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QCM</w:t>
            </w:r>
          </w:p>
        </w:tc>
        <w:tc>
          <w:tcPr>
            <w:tcW w:w="883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non</w:t>
            </w:r>
          </w:p>
        </w:tc>
        <w:tc>
          <w:tcPr>
            <w:tcW w:w="155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/20</w:t>
            </w:r>
          </w:p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</w:p>
        </w:tc>
        <w:tc>
          <w:tcPr>
            <w:tcW w:w="152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</w:tbl>
    <w:p>
      <w:pPr>
        <w:numPr>
          <w:ilvl w:val="0"/>
          <w:numId w:val="130"/>
        </w:numPr>
        <w:spacing w:before="0" w:after="160" w:line="259"/>
        <w:ind w:right="0" w:left="720" w:hanging="36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Type : E=écrit, EI=exposé individuel, EC=exposé en classe, EX=expérimentation, QCM</w:t>
      </w:r>
    </w:p>
    <w:p>
      <w:pPr>
        <w:numPr>
          <w:ilvl w:val="0"/>
          <w:numId w:val="130"/>
        </w:numPr>
        <w:spacing w:before="0" w:after="160" w:line="259"/>
        <w:ind w:right="0" w:left="720" w:hanging="36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Critères évaluation :A=Analyse, S=synthèse,AR=argumentation, D=démarche, R=résultats</w:t>
      </w:r>
    </w:p>
    <w:p>
      <w:pPr>
        <w:spacing w:before="0" w:after="160" w:line="259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tbl>
      <w:tblPr/>
      <w:tblGrid>
        <w:gridCol w:w="2122"/>
        <w:gridCol w:w="6938"/>
      </w:tblGrid>
      <w:tr>
        <w:trPr>
          <w:trHeight w:val="1" w:hRule="atLeast"/>
          <w:jc w:val="left"/>
        </w:trPr>
        <w:tc>
          <w:tcPr>
            <w:tcW w:w="9060" w:type="dxa"/>
            <w:gridSpan w:val="2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f2f2f2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b/>
                <w:color w:val="auto"/>
                <w:spacing w:val="0"/>
                <w:position w:val="0"/>
                <w:sz w:val="22"/>
                <w:shd w:fill="auto" w:val="clear"/>
              </w:rPr>
              <w:t xml:space="preserve">EQUIPEMENTS ET MATERIELS UTILISES</w:t>
            </w:r>
          </w:p>
        </w:tc>
      </w:tr>
      <w:tr>
        <w:trPr>
          <w:trHeight w:val="1" w:hRule="atLeast"/>
          <w:jc w:val="left"/>
        </w:trPr>
        <w:tc>
          <w:tcPr>
            <w:tcW w:w="212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f2f2f2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Adresses Plateformes</w:t>
            </w:r>
          </w:p>
        </w:tc>
        <w:tc>
          <w:tcPr>
            <w:tcW w:w="693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     </w:t>
            </w:r>
            <w:hyperlink xmlns:r="http://schemas.openxmlformats.org/officeDocument/2006/relationships" r:id="docRId0">
              <w:r>
                <w:rPr>
                  <w:rFonts w:ascii="Calibri" w:hAnsi="Calibri" w:cs="Calibri" w:eastAsia="Calibri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https://moodle.univ-tiaret.dz/course/view.php?id=</w:t>
              </w:r>
            </w:hyperlink>
          </w:p>
        </w:tc>
      </w:tr>
      <w:tr>
        <w:trPr>
          <w:trHeight w:val="1" w:hRule="atLeast"/>
          <w:jc w:val="left"/>
        </w:trPr>
        <w:tc>
          <w:tcPr>
            <w:tcW w:w="212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f2f2f2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Noms Applications (Web, réseau local)</w:t>
            </w:r>
          </w:p>
        </w:tc>
        <w:tc>
          <w:tcPr>
            <w:tcW w:w="693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     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Web</w:t>
            </w:r>
          </w:p>
        </w:tc>
      </w:tr>
      <w:tr>
        <w:trPr>
          <w:trHeight w:val="1" w:hRule="atLeast"/>
          <w:jc w:val="left"/>
        </w:trPr>
        <w:tc>
          <w:tcPr>
            <w:tcW w:w="212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f2f2f2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Polycopiés </w:t>
            </w:r>
          </w:p>
        </w:tc>
        <w:tc>
          <w:tcPr>
            <w:tcW w:w="693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polycoplés de cours   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     </w:t>
            </w:r>
          </w:p>
        </w:tc>
      </w:tr>
      <w:tr>
        <w:trPr>
          <w:trHeight w:val="1" w:hRule="atLeast"/>
          <w:jc w:val="left"/>
        </w:trPr>
        <w:tc>
          <w:tcPr>
            <w:tcW w:w="212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f2f2f2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Matériels de laboratoires</w:t>
            </w:r>
          </w:p>
        </w:tc>
        <w:tc>
          <w:tcPr>
            <w:tcW w:w="693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     </w:t>
            </w:r>
          </w:p>
        </w:tc>
      </w:tr>
      <w:tr>
        <w:trPr>
          <w:trHeight w:val="1" w:hRule="atLeast"/>
          <w:jc w:val="left"/>
        </w:trPr>
        <w:tc>
          <w:tcPr>
            <w:tcW w:w="212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f2f2f2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Matériels de protection</w:t>
            </w:r>
          </w:p>
        </w:tc>
        <w:tc>
          <w:tcPr>
            <w:tcW w:w="693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     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     </w:t>
            </w:r>
          </w:p>
        </w:tc>
      </w:tr>
      <w:tr>
        <w:trPr>
          <w:trHeight w:val="1" w:hRule="atLeast"/>
          <w:jc w:val="left"/>
        </w:trPr>
        <w:tc>
          <w:tcPr>
            <w:tcW w:w="212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f2f2f2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Matériels de sorties sur le terrain</w:t>
            </w:r>
          </w:p>
        </w:tc>
        <w:tc>
          <w:tcPr>
            <w:tcW w:w="693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     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     </w:t>
            </w:r>
          </w:p>
        </w:tc>
      </w:tr>
    </w:tbl>
    <w:p>
      <w:pPr>
        <w:spacing w:before="0" w:after="160" w:line="259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160" w:line="259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160" w:line="259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160" w:line="259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160" w:line="259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160" w:line="259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tbl>
      <w:tblPr/>
      <w:tblGrid>
        <w:gridCol w:w="2689"/>
        <w:gridCol w:w="6371"/>
      </w:tblGrid>
      <w:tr>
        <w:trPr>
          <w:trHeight w:val="1" w:hRule="atLeast"/>
          <w:jc w:val="left"/>
        </w:trPr>
        <w:tc>
          <w:tcPr>
            <w:tcW w:w="9060" w:type="dxa"/>
            <w:gridSpan w:val="2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f2f2f2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b/>
                <w:color w:val="auto"/>
                <w:spacing w:val="0"/>
                <w:position w:val="0"/>
                <w:sz w:val="22"/>
                <w:shd w:fill="auto" w:val="clear"/>
              </w:rPr>
              <w:t xml:space="preserve">LES ATTENTES</w:t>
            </w:r>
          </w:p>
        </w:tc>
      </w:tr>
      <w:tr>
        <w:trPr>
          <w:trHeight w:val="1" w:hRule="atLeast"/>
          <w:jc w:val="left"/>
        </w:trPr>
        <w:tc>
          <w:tcPr>
            <w:tcW w:w="268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Attendues des étudiants (Participation-implication)</w:t>
            </w:r>
          </w:p>
        </w:tc>
        <w:tc>
          <w:tcPr>
            <w:tcW w:w="637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Arial" w:hAnsi="Arial" w:cs="Arial" w:eastAsia="Arial"/>
                <w:color w:val="000000"/>
                <w:spacing w:val="0"/>
                <w:position w:val="0"/>
                <w:sz w:val="23"/>
                <w:shd w:fill="auto" w:val="clear"/>
              </w:rPr>
              <w:t xml:space="preserve">L’objectif de cette matière est d’inculquer aux étudiants les principes fondamentaux de l'organisation tissulaire des plantes, et de leurs développements </w:t>
            </w:r>
          </w:p>
        </w:tc>
      </w:tr>
      <w:tr>
        <w:trPr>
          <w:trHeight w:val="1" w:hRule="atLeast"/>
          <w:jc w:val="left"/>
        </w:trPr>
        <w:tc>
          <w:tcPr>
            <w:tcW w:w="268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Attentes de l’enseignant</w:t>
            </w:r>
          </w:p>
        </w:tc>
        <w:tc>
          <w:tcPr>
            <w:tcW w:w="637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étudiants assidus, interessés attentiifs, 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avec une attitude positive envers l'apprentissage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     </w:t>
            </w:r>
          </w:p>
        </w:tc>
      </w:tr>
    </w:tbl>
    <w:p>
      <w:pPr>
        <w:spacing w:before="0" w:after="160" w:line="259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tbl>
      <w:tblPr/>
      <w:tblGrid>
        <w:gridCol w:w="2689"/>
        <w:gridCol w:w="6371"/>
      </w:tblGrid>
      <w:tr>
        <w:trPr>
          <w:trHeight w:val="1" w:hRule="atLeast"/>
          <w:jc w:val="left"/>
        </w:trPr>
        <w:tc>
          <w:tcPr>
            <w:tcW w:w="9060" w:type="dxa"/>
            <w:gridSpan w:val="2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f2f2f2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b/>
                <w:color w:val="auto"/>
                <w:spacing w:val="0"/>
                <w:position w:val="0"/>
                <w:sz w:val="22"/>
                <w:shd w:fill="auto" w:val="clear"/>
              </w:rPr>
              <w:t xml:space="preserve">BIBLIOGRAPHIE</w:t>
            </w:r>
          </w:p>
        </w:tc>
      </w:tr>
      <w:tr>
        <w:trPr>
          <w:trHeight w:val="1" w:hRule="atLeast"/>
          <w:jc w:val="left"/>
        </w:trPr>
        <w:tc>
          <w:tcPr>
            <w:tcW w:w="268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Livres et ressources numériques</w:t>
            </w:r>
          </w:p>
        </w:tc>
        <w:tc>
          <w:tcPr>
            <w:tcW w:w="637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Livres et polycopiés, sites internet, etc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268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 Articles</w:t>
            </w:r>
          </w:p>
        </w:tc>
        <w:tc>
          <w:tcPr>
            <w:tcW w:w="637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 </w:t>
            </w: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  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Arial" w:hAnsi="Arial" w:cs="Arial" w:eastAsia="Arial"/>
                <w:color w:val="000000"/>
                <w:spacing w:val="0"/>
                <w:position w:val="0"/>
                <w:sz w:val="23"/>
                <w:shd w:fill="auto" w:val="clear"/>
              </w:rPr>
            </w:pPr>
            <w:r>
              <w:rPr>
                <w:rFonts w:ascii="Arial" w:hAnsi="Arial" w:cs="Arial" w:eastAsia="Arial"/>
                <w:b/>
                <w:color w:val="000000"/>
                <w:spacing w:val="0"/>
                <w:position w:val="0"/>
                <w:sz w:val="23"/>
                <w:shd w:fill="auto" w:val="clear"/>
              </w:rPr>
              <w:t xml:space="preserve">1. </w:t>
            </w:r>
            <w:r>
              <w:rPr>
                <w:rFonts w:ascii="Arial" w:hAnsi="Arial" w:cs="Arial" w:eastAsia="Arial"/>
                <w:color w:val="000000"/>
                <w:spacing w:val="0"/>
                <w:position w:val="0"/>
                <w:sz w:val="23"/>
                <w:shd w:fill="auto" w:val="clear"/>
              </w:rPr>
              <w:t xml:space="preserve">Alain Raveneau et al., 2014- Biologie végétale. Ed. De Boeck, 733p. 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Arial" w:hAnsi="Arial" w:cs="Arial" w:eastAsia="Arial"/>
                <w:b/>
                <w:color w:val="000000"/>
                <w:spacing w:val="0"/>
                <w:position w:val="0"/>
                <w:sz w:val="23"/>
                <w:shd w:fill="auto" w:val="clear"/>
              </w:rPr>
              <w:t xml:space="preserve">2. </w:t>
            </w:r>
            <w:r>
              <w:rPr>
                <w:rFonts w:ascii="Arial" w:hAnsi="Arial" w:cs="Arial" w:eastAsia="Arial"/>
                <w:color w:val="000000"/>
                <w:spacing w:val="0"/>
                <w:position w:val="0"/>
                <w:sz w:val="23"/>
                <w:shd w:fill="auto" w:val="clear"/>
              </w:rPr>
              <w:t xml:space="preserve">Jean François Morot-Gaudry et al., 2012- Biologie végétale. Ed. Dunod, Paris, 213p. </w:t>
            </w: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     </w:t>
            </w:r>
          </w:p>
        </w:tc>
      </w:tr>
      <w:tr>
        <w:trPr>
          <w:trHeight w:val="1" w:hRule="atLeast"/>
          <w:jc w:val="left"/>
        </w:trPr>
        <w:tc>
          <w:tcPr>
            <w:tcW w:w="268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Polycopiés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</w:p>
        </w:tc>
        <w:tc>
          <w:tcPr>
            <w:tcW w:w="637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     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     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     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     </w:t>
            </w:r>
          </w:p>
        </w:tc>
      </w:tr>
      <w:tr>
        <w:trPr>
          <w:trHeight w:val="1" w:hRule="atLeast"/>
          <w:jc w:val="left"/>
        </w:trPr>
        <w:tc>
          <w:tcPr>
            <w:tcW w:w="268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Sites Web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</w:p>
        </w:tc>
        <w:tc>
          <w:tcPr>
            <w:tcW w:w="637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     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     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     </w:t>
            </w:r>
          </w:p>
        </w:tc>
      </w:tr>
    </w:tbl>
    <w:p>
      <w:pPr>
        <w:spacing w:before="0" w:after="160" w:line="259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160" w:line="259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</w:body>
</w:document>
</file>

<file path=word/numbering.xml><?xml version="1.0" encoding="utf-8"?>
<w:numbering xmlns:w="http://schemas.openxmlformats.org/wordprocessingml/2006/main">
  <w:abstractNum w:abstractNumId="0">
    <w:lvl w:ilvl="0">
      <w:start w:val="1"/>
      <w:numFmt w:val="bullet"/>
      <w:lvlText w:val="•"/>
    </w:lvl>
  </w:abstractNum>
  <w:num w:numId="130">
    <w:abstractNumId w:val="0"/>
  </w:num>
</w:numbering>
</file>

<file path=word/styles.xml><?xml version="1.0" encoding="utf-8"?>
<w:styles xmlns:w="http://schemas.openxmlformats.org/wordprocessingml/2006/main"/>
</file>

<file path=word/_rels/document.xml.rels><?xml version="1.0" encoding="UTF-8"?><Relationships xmlns="http://schemas.openxmlformats.org/package/2006/relationships"><Relationship TargetMode="External" Target="https://moodle.univ-tiaret.dz/course/view.php?id=" Id="docRId0" Type="http://schemas.openxmlformats.org/officeDocument/2006/relationships/hyperlink" /><Relationship Target="numbering.xml" Id="docRId1" Type="http://schemas.openxmlformats.org/officeDocument/2006/relationships/numbering" /><Relationship Target="styles.xml" Id="docRId2" Type="http://schemas.openxmlformats.org/officeDocument/2006/relationships/styles" /></Relationships>
</file>